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tabs>
          <w:tab w:val="left" w:leader="none" w:pos="6480"/>
        </w:tabs>
        <w:rPr>
          <w:rFonts w:ascii="Verdana" w:cs="Verdana" w:eastAsia="Verdana" w:hAnsi="Verdana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 </w:t>
        <w:tab/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62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Flutningsaðili:</w:t>
      </w:r>
      <w:r w:rsidDel="00000000" w:rsidR="00000000" w:rsidRPr="00000000">
        <w:rPr>
          <w:rFonts w:ascii="Verdana" w:cs="Verdana" w:eastAsia="Verdana" w:hAnsi="Verdana"/>
          <w:rtl w:val="0"/>
        </w:rPr>
        <w:tab/>
        <w:t xml:space="preserve">Stjórn FRÍ</w:t>
      </w:r>
    </w:p>
    <w:p w:rsidR="00000000" w:rsidDel="00000000" w:rsidP="00000000" w:rsidRDefault="00000000" w:rsidRPr="00000000" w14:paraId="00000004">
      <w:pPr>
        <w:tabs>
          <w:tab w:val="left" w:leader="none" w:pos="1440"/>
          <w:tab w:val="left" w:leader="none" w:pos="1620"/>
        </w:tabs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Kynnt af: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    </w:t>
        <w:tab/>
        <w:tab/>
        <w:t xml:space="preserve">Auði Árnadóttur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Tillaga um fjárhagsáætlun</w:t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65. Frjálsíþróttaþing, haldið í Skógarseli í Reykjavík 10. og 11. apríl, samþykkir neðangreinda fjárhagsáætlun FRÍ fyrir árið 2026.</w:t>
      </w:r>
    </w:p>
    <w:p w:rsidR="00000000" w:rsidDel="00000000" w:rsidP="00000000" w:rsidRDefault="00000000" w:rsidRPr="00000000" w14:paraId="00000009">
      <w:pPr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183877" cy="3145294"/>
            <wp:effectExtent b="0" l="0" r="0" t="0"/>
            <wp:docPr id="166934269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83877" cy="31452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Greinargerð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Forsendur áætlunar eru þær tekjur og gjöld sem reksturinn byggir á í dag.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Framlög og styrkir lækka 2026 m.a. vegna lægri styrkja frá WA og EAA í ár sem endurspeglast í lækkun tengdra kostnaðarliða. Önnur lækkun kostnaðar felst m.a. í hagræðingu tengt kynningarstarfi.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Á þriggja mánaða fresti er áætlunin frávikagreind og rýnd og endurskoðuð eftir þörfum.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Ferli tillögu 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Í skjali er lögð fram: [ ] Lagabreyting   [ ] Reglugerðarbreyting  [ x] Tillaga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  Vísað til nefndar: [ ] Allsherjarnefndar [  ] Laganefndar [ x] Fjárhagsnefndar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  ] Nefnd leggur til að tillaga sé: [  ] Samþykkt - [  ] Felld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[ ] Afgreidd af þingi, sem [  ] samþykkir tillögu - [ ] Fellir tillögu   ___ / ___</w:t>
      </w:r>
    </w:p>
    <w:p w:rsidR="00000000" w:rsidDel="00000000" w:rsidP="00000000" w:rsidRDefault="00000000" w:rsidRPr="00000000" w14:paraId="0000001A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Calibri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0" distT="0" distL="0" distR="0">
          <wp:extent cx="310735" cy="268575"/>
          <wp:effectExtent b="0" l="0" r="0" t="0"/>
          <wp:docPr descr="Logo&#10;&#10;Description automatically generated" id="1669342694" name="image1.jpg"/>
          <a:graphic>
            <a:graphicData uri="http://schemas.openxmlformats.org/drawingml/2006/picture">
              <pic:pic>
                <pic:nvPicPr>
                  <pic:cNvPr descr="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735" cy="268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sz w:val="34"/>
        <w:szCs w:val="34"/>
        <w:rtl w:val="0"/>
      </w:rPr>
      <w:t xml:space="preserve">64. Frjálsíþróttaþing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ind w:firstLine="720"/>
      <w:rPr>
        <w:rFonts w:ascii="Verdana" w:cs="Verdana" w:eastAsia="Verdana" w:hAnsi="Verdana"/>
      </w:rPr>
    </w:pPr>
    <w:r w:rsidDel="00000000" w:rsidR="00000000" w:rsidRPr="00000000">
      <w:rPr>
        <w:rFonts w:ascii="Verdana" w:cs="Verdana" w:eastAsia="Verdana" w:hAnsi="Verdana"/>
        <w:rtl w:val="0"/>
      </w:rPr>
      <w:t xml:space="preserve">Skógarsel, Reykjavík 10.-11. apríl 2026</w:t>
      <w:tab/>
      <w:tab/>
      <w:tab/>
      <w:tab/>
      <w:t xml:space="preserve"> Tillaga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703"/>
        <w:tab w:val="right" w:leader="none" w:pos="9406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WtNdbcb2i4dYCw/+xh9lj2ggQ==">CgMxLjA4AHIhMXVZcUhyRm90OWlVXzRYcUg3WVVIQ1hPYXU5SmJSdktl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cc3efcb2-46a3-4f6f-875f-dfe865e23c2c</vt:lpwstr>
  </property>
</Properties>
</file>